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5" w:rsidRDefault="00534665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</w:p>
    <w:p w:rsidR="007202BA" w:rsidRPr="00807532" w:rsidRDefault="007202BA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  <w:r w:rsidRPr="00807532">
        <w:rPr>
          <w:b/>
          <w:sz w:val="40"/>
          <w:szCs w:val="40"/>
        </w:rPr>
        <w:t xml:space="preserve">Comune di Alghero   </w:t>
      </w:r>
    </w:p>
    <w:p w:rsidR="007202BA" w:rsidRPr="00534665" w:rsidRDefault="007202BA" w:rsidP="00534665">
      <w:pPr>
        <w:spacing w:after="81" w:line="256" w:lineRule="auto"/>
        <w:ind w:left="6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2"/>
        </w:rPr>
      </w:pPr>
    </w:p>
    <w:p w:rsidR="00534665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40"/>
          <w:szCs w:val="40"/>
        </w:rPr>
      </w:pPr>
      <w:r w:rsidRPr="00534665">
        <w:rPr>
          <w:b/>
          <w:sz w:val="40"/>
          <w:szCs w:val="40"/>
        </w:rPr>
        <w:t>APPALTO DEL S</w:t>
      </w:r>
      <w:r w:rsidR="00B06DC3">
        <w:rPr>
          <w:b/>
          <w:sz w:val="40"/>
          <w:szCs w:val="40"/>
        </w:rPr>
        <w:t>ERVIZIO DI TRASPORTO SCOLASTICO</w:t>
      </w:r>
    </w:p>
    <w:p w:rsidR="00534665" w:rsidRPr="00534665" w:rsidRDefault="00064D27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</w:t>
      </w:r>
      <w:r w:rsidR="007202BA" w:rsidRPr="00534665">
        <w:rPr>
          <w:b/>
          <w:sz w:val="36"/>
          <w:szCs w:val="36"/>
        </w:rPr>
        <w:t>le scuole d’infanzia, p</w:t>
      </w:r>
      <w:r w:rsidR="00534665" w:rsidRPr="00534665">
        <w:rPr>
          <w:b/>
          <w:sz w:val="36"/>
          <w:szCs w:val="36"/>
        </w:rPr>
        <w:t xml:space="preserve">rimarie e secondarie di 1° grado </w:t>
      </w:r>
    </w:p>
    <w:p w:rsidR="007202BA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 w:rsidRPr="00534665">
        <w:rPr>
          <w:b/>
          <w:sz w:val="36"/>
          <w:szCs w:val="36"/>
        </w:rPr>
        <w:t>Periodo: aa.ss. dal 2016-2017 al 2020/2021</w:t>
      </w:r>
    </w:p>
    <w:p w:rsidR="00534665" w:rsidRPr="00534665" w:rsidRDefault="00534665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  <w:rPr>
          <w:sz w:val="32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>
        <w:rPr>
          <w:b/>
          <w:sz w:val="28"/>
          <w:szCs w:val="28"/>
        </w:rPr>
        <w:t xml:space="preserve"> 6371913CF0</w:t>
      </w:r>
      <w:r>
        <w:rPr>
          <w:sz w:val="32"/>
        </w:rPr>
        <w:t>]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/>
        <w:jc w:val="center"/>
      </w:pPr>
      <w:r>
        <w:rPr>
          <w:sz w:val="28"/>
        </w:rPr>
        <w:t xml:space="preserve"> </w:t>
      </w:r>
    </w:p>
    <w:p w:rsidR="007202BA" w:rsidRDefault="007202BA" w:rsidP="007202BA">
      <w:pPr>
        <w:spacing w:after="0" w:line="256" w:lineRule="auto"/>
        <w:ind w:left="63"/>
        <w:jc w:val="center"/>
      </w:pPr>
      <w:r>
        <w:rPr>
          <w:b/>
        </w:rPr>
        <w:t xml:space="preserve"> </w:t>
      </w:r>
    </w:p>
    <w:p w:rsidR="007202BA" w:rsidRDefault="007202BA" w:rsidP="007202BA"/>
    <w:p w:rsidR="007202BA" w:rsidRPr="007202BA" w:rsidRDefault="007202BA" w:rsidP="007202BA">
      <w:pPr>
        <w:jc w:val="center"/>
        <w:rPr>
          <w:b/>
          <w:sz w:val="32"/>
          <w:szCs w:val="32"/>
        </w:rPr>
      </w:pPr>
      <w:r w:rsidRPr="007202BA">
        <w:rPr>
          <w:b/>
          <w:sz w:val="32"/>
          <w:szCs w:val="32"/>
        </w:rPr>
        <w:t>QUESITI IN ORDINE ALLA PROCEDURA DI GARA</w:t>
      </w:r>
    </w:p>
    <w:p w:rsidR="007202BA" w:rsidRDefault="007202BA" w:rsidP="007202BA"/>
    <w:p w:rsidR="00B63A91" w:rsidRPr="009E4487" w:rsidRDefault="007202BA" w:rsidP="009E4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COMUNICATO </w:t>
      </w:r>
      <w:r w:rsidR="004430D4">
        <w:rPr>
          <w:b/>
          <w:sz w:val="28"/>
          <w:szCs w:val="28"/>
        </w:rPr>
        <w:t>del 28</w:t>
      </w:r>
      <w:r w:rsidR="009E4487">
        <w:rPr>
          <w:b/>
          <w:sz w:val="28"/>
          <w:szCs w:val="28"/>
        </w:rPr>
        <w:t>.10</w:t>
      </w:r>
      <w:r w:rsidRPr="009A2628">
        <w:rPr>
          <w:b/>
          <w:sz w:val="28"/>
          <w:szCs w:val="28"/>
        </w:rPr>
        <w:t>.2015</w:t>
      </w:r>
    </w:p>
    <w:p w:rsidR="00B63A91" w:rsidRDefault="00B63A91">
      <w:pPr>
        <w:rPr>
          <w:b/>
          <w:sz w:val="32"/>
          <w:szCs w:val="28"/>
        </w:rPr>
      </w:pPr>
    </w:p>
    <w:p w:rsidR="00247635" w:rsidRPr="00A42D5F" w:rsidRDefault="00A42D5F">
      <w:pPr>
        <w:rPr>
          <w:b/>
          <w:sz w:val="28"/>
          <w:szCs w:val="28"/>
        </w:rPr>
      </w:pPr>
      <w:r w:rsidRPr="00A42D5F">
        <w:rPr>
          <w:b/>
          <w:sz w:val="32"/>
          <w:szCs w:val="28"/>
        </w:rPr>
        <w:t xml:space="preserve">Quesito – n.1 </w:t>
      </w:r>
      <w:r w:rsidR="006C367C" w:rsidRPr="00A42D5F">
        <w:rPr>
          <w:b/>
          <w:sz w:val="32"/>
          <w:szCs w:val="28"/>
        </w:rPr>
        <w:t xml:space="preserve">                      </w:t>
      </w:r>
    </w:p>
    <w:p w:rsidR="00C97F61" w:rsidRDefault="00C97F61" w:rsidP="00B63A91">
      <w:pPr>
        <w:jc w:val="both"/>
      </w:pPr>
      <w:r>
        <w:t>Nell’elenco degli orari e dei percorsi degli scuolabus, allegato ai documenti di gara è presente l’elenco dei mezzi (con modello e targa) impiegati nei 22 itinerari. Si chiede se i mezzi indicati siano di proprietà dell’Amministrazione e se la stessa intenda concederli in comodato d’uso per l’espletamento del servizio?</w:t>
      </w:r>
    </w:p>
    <w:p w:rsidR="009E4487" w:rsidRDefault="009E4487" w:rsidP="00B63A91">
      <w:pPr>
        <w:jc w:val="both"/>
      </w:pPr>
    </w:p>
    <w:p w:rsidR="00031247" w:rsidRPr="00B63A91" w:rsidRDefault="00B63A91" w:rsidP="00B63A91">
      <w:pPr>
        <w:jc w:val="both"/>
        <w:rPr>
          <w:b/>
          <w:sz w:val="32"/>
          <w:szCs w:val="32"/>
        </w:rPr>
      </w:pPr>
      <w:r w:rsidRPr="00B63A91">
        <w:rPr>
          <w:b/>
          <w:sz w:val="32"/>
          <w:szCs w:val="32"/>
        </w:rPr>
        <w:t xml:space="preserve">Risposta </w:t>
      </w:r>
    </w:p>
    <w:p w:rsidR="003B4BB8" w:rsidRDefault="00C97F61" w:rsidP="003B4BB8">
      <w:pPr>
        <w:spacing w:after="0"/>
        <w:ind w:left="-5"/>
        <w:jc w:val="both"/>
      </w:pPr>
      <w:r>
        <w:t xml:space="preserve">Nell’elenco degli orari e dei percorsi degli scuolabus, allegato </w:t>
      </w:r>
      <w:r>
        <w:t xml:space="preserve">ai documenti di gara, </w:t>
      </w:r>
      <w:r>
        <w:t>l’elenco dei mezzi (con modello e targa) impiegati nei 22 itinerari</w:t>
      </w:r>
      <w:r>
        <w:t xml:space="preserve"> </w:t>
      </w:r>
      <w:r w:rsidRPr="00C97F61">
        <w:rPr>
          <w:b/>
        </w:rPr>
        <w:t>è riferito all’Anno Scolastico trascorso 2014- 2015</w:t>
      </w:r>
      <w:r>
        <w:t xml:space="preserve"> Ai sensi </w:t>
      </w:r>
      <w:r w:rsidRPr="005D69E0">
        <w:rPr>
          <w:b/>
        </w:rPr>
        <w:t>dell’art. 6</w:t>
      </w:r>
      <w:r w:rsidR="009E4487" w:rsidRPr="005D69E0">
        <w:rPr>
          <w:b/>
        </w:rPr>
        <w:t xml:space="preserve"> del Disciplinare di gara</w:t>
      </w:r>
      <w:r>
        <w:t xml:space="preserve"> requisiti per l’ammissione alla gara – Requisiti di capacità tecnico organizzative</w:t>
      </w:r>
      <w:r w:rsidR="005D69E0">
        <w:t>,</w:t>
      </w:r>
      <w:bookmarkStart w:id="0" w:name="_GoBack"/>
      <w:bookmarkEnd w:id="0"/>
      <w:r>
        <w:t xml:space="preserve"> punto D – Disponibilità automezzi</w:t>
      </w:r>
      <w:r w:rsidR="00B55EF5">
        <w:t>:</w:t>
      </w:r>
      <w:r>
        <w:t xml:space="preserve"> </w:t>
      </w:r>
      <w:r w:rsidRPr="00B55EF5">
        <w:rPr>
          <w:b/>
        </w:rPr>
        <w:t xml:space="preserve">la ditta deve </w:t>
      </w:r>
      <w:r w:rsidR="00B55EF5">
        <w:rPr>
          <w:b/>
        </w:rPr>
        <w:t>d</w:t>
      </w:r>
      <w:r w:rsidR="00BC3394" w:rsidRPr="00B55EF5">
        <w:rPr>
          <w:b/>
        </w:rPr>
        <w:t>imostrare di avere in disponibilità</w:t>
      </w:r>
      <w:r w:rsidR="00BC3394">
        <w:t>, per la data d’inizio del servizio, almeno 11 scuolabus, di cui n. 1 di riserva, n. 1 con pedana e n. 2 con i sedili a doppia bretella attrezzati per trasporto di utenti a ridotta capacità motoria</w:t>
      </w:r>
      <w:r w:rsidR="003B4BB8">
        <w:t xml:space="preserve">; inoltre sempre ai sensi </w:t>
      </w:r>
      <w:r w:rsidR="003B4BB8" w:rsidRPr="005D69E0">
        <w:rPr>
          <w:b/>
        </w:rPr>
        <w:t xml:space="preserve">dell’art. 7 del Capitolato Speciale d’Appalto </w:t>
      </w:r>
      <w:r w:rsidR="003B4BB8" w:rsidRPr="005D69E0">
        <w:rPr>
          <w:b/>
        </w:rPr>
        <w:t xml:space="preserve">– </w:t>
      </w:r>
      <w:r w:rsidR="003B4BB8">
        <w:rPr>
          <w:b/>
        </w:rPr>
        <w:t>Obblighi dell'appaltatore</w:t>
      </w:r>
      <w:r w:rsidR="003B4BB8">
        <w:t xml:space="preserve">. </w:t>
      </w:r>
    </w:p>
    <w:p w:rsidR="003B4BB8" w:rsidRDefault="003B4BB8" w:rsidP="003B4BB8">
      <w:pPr>
        <w:spacing w:after="0"/>
        <w:jc w:val="both"/>
      </w:pPr>
      <w:r>
        <w:t xml:space="preserve"> </w:t>
      </w:r>
    </w:p>
    <w:p w:rsidR="003B4BB8" w:rsidRDefault="003B4BB8" w:rsidP="003B4BB8">
      <w:pPr>
        <w:spacing w:after="0"/>
        <w:ind w:left="355"/>
        <w:jc w:val="both"/>
      </w:pPr>
      <w:r>
        <w:t xml:space="preserve">A) </w:t>
      </w:r>
      <w:r>
        <w:rPr>
          <w:u w:val="single" w:color="000000"/>
        </w:rPr>
        <w:t>Caratteristiche degli automezzi</w:t>
      </w:r>
      <w:r>
        <w:t xml:space="preserve">. </w:t>
      </w:r>
    </w:p>
    <w:p w:rsidR="003B4BB8" w:rsidRDefault="003B4BB8" w:rsidP="003B4BB8">
      <w:pPr>
        <w:spacing w:after="0"/>
        <w:ind w:left="720"/>
        <w:jc w:val="both"/>
      </w:pPr>
      <w:r>
        <w:t xml:space="preserve"> </w:t>
      </w:r>
    </w:p>
    <w:p w:rsidR="003B4BB8" w:rsidRDefault="003B4BB8" w:rsidP="003B4BB8">
      <w:pPr>
        <w:ind w:left="-5"/>
        <w:jc w:val="both"/>
      </w:pPr>
      <w:r>
        <w:t xml:space="preserve">Per l'esecuzione del servizio l'appaltatore dovrà avere piena disponibilità dei mezzi, attrezzature e personale; impiegare un numero di automezzi, comunque non inferiore a 10 (dieci), oltre ad almeno 1 (uno) di scorta, adeguati alla quantità e alla qualità dell'utenza, nonché in possesso delle caratteristiche </w:t>
      </w:r>
      <w:r>
        <w:lastRenderedPageBreak/>
        <w:t xml:space="preserve">richieste dalla rete viaria del Comune di Alghero e, pertanto, adatti per dimensione e ingombro, a percorrere le strade su cui dovrà essere espletato il servizio. </w:t>
      </w:r>
    </w:p>
    <w:p w:rsidR="003B4BB8" w:rsidRDefault="003B4BB8" w:rsidP="003B4BB8">
      <w:pPr>
        <w:ind w:left="-5"/>
        <w:jc w:val="both"/>
      </w:pPr>
      <w:r>
        <w:t xml:space="preserve">Tutti gli automezzi utilizzati per il servizio dovranno essere in regola con quanto disposto dal D.M. 31.01.1997 </w:t>
      </w:r>
      <w:r>
        <w:rPr>
          <w:i/>
        </w:rPr>
        <w:t>“Nuove disposizioni in materia di trasporto scolastico”</w:t>
      </w:r>
      <w:r>
        <w:t xml:space="preserve"> e alla successiva circolare n. 23 del 1° marzo 1997 del Ministero dei trasporti, dal codice della strada e corrispondenti alla caratteristiche costruttive di cui al D.M. 18 aprile 1977 come modificate e integrate con successivi D.M. 13.01.2004 e D.M. 01.04.2010. </w:t>
      </w:r>
    </w:p>
    <w:p w:rsidR="009E4487" w:rsidRDefault="009E4487" w:rsidP="004430D4">
      <w:pPr>
        <w:jc w:val="both"/>
      </w:pPr>
    </w:p>
    <w:p w:rsidR="009E4487" w:rsidRDefault="009E4487" w:rsidP="00B06DC3"/>
    <w:p w:rsidR="009E4487" w:rsidRDefault="009E4487" w:rsidP="00B06DC3"/>
    <w:p w:rsidR="002B53E5" w:rsidRPr="002B53E5" w:rsidRDefault="002B53E5" w:rsidP="002B5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Per ogni informazione il R.U.P. Dott. Giovanni Salvatore Mulas</w:t>
      </w:r>
    </w:p>
    <w:sectPr w:rsidR="002B53E5" w:rsidRPr="002B53E5" w:rsidSect="00937F3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4B" w:rsidRDefault="00DD1B4B" w:rsidP="00A60E40">
      <w:pPr>
        <w:spacing w:after="0" w:line="240" w:lineRule="auto"/>
      </w:pPr>
      <w:r>
        <w:separator/>
      </w:r>
    </w:p>
  </w:endnote>
  <w:endnote w:type="continuationSeparator" w:id="0">
    <w:p w:rsidR="00DD1B4B" w:rsidRDefault="00DD1B4B" w:rsidP="00A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4B" w:rsidRDefault="00DD1B4B" w:rsidP="00A60E40">
      <w:pPr>
        <w:spacing w:after="0" w:line="240" w:lineRule="auto"/>
      </w:pPr>
      <w:r>
        <w:separator/>
      </w:r>
    </w:p>
  </w:footnote>
  <w:footnote w:type="continuationSeparator" w:id="0">
    <w:p w:rsidR="00DD1B4B" w:rsidRDefault="00DD1B4B" w:rsidP="00A60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5"/>
    <w:rsid w:val="00011244"/>
    <w:rsid w:val="00012CDE"/>
    <w:rsid w:val="00031247"/>
    <w:rsid w:val="00041A67"/>
    <w:rsid w:val="00064D27"/>
    <w:rsid w:val="00090423"/>
    <w:rsid w:val="0012596B"/>
    <w:rsid w:val="001800E1"/>
    <w:rsid w:val="001C5DA8"/>
    <w:rsid w:val="002044F8"/>
    <w:rsid w:val="00247635"/>
    <w:rsid w:val="00254A35"/>
    <w:rsid w:val="002B53E5"/>
    <w:rsid w:val="002C1C17"/>
    <w:rsid w:val="003077F8"/>
    <w:rsid w:val="00353914"/>
    <w:rsid w:val="00382275"/>
    <w:rsid w:val="003B4BB8"/>
    <w:rsid w:val="004430D4"/>
    <w:rsid w:val="004831C5"/>
    <w:rsid w:val="004C562E"/>
    <w:rsid w:val="00533B98"/>
    <w:rsid w:val="00534665"/>
    <w:rsid w:val="00542E27"/>
    <w:rsid w:val="005D69E0"/>
    <w:rsid w:val="0069292D"/>
    <w:rsid w:val="006C367C"/>
    <w:rsid w:val="006D5A8A"/>
    <w:rsid w:val="007202BA"/>
    <w:rsid w:val="007B565A"/>
    <w:rsid w:val="00807532"/>
    <w:rsid w:val="00832B0D"/>
    <w:rsid w:val="00852ED8"/>
    <w:rsid w:val="00885FC6"/>
    <w:rsid w:val="0088788E"/>
    <w:rsid w:val="00937F3D"/>
    <w:rsid w:val="009E4487"/>
    <w:rsid w:val="009F45E8"/>
    <w:rsid w:val="00A3404A"/>
    <w:rsid w:val="00A42D5F"/>
    <w:rsid w:val="00A60E40"/>
    <w:rsid w:val="00B06DC3"/>
    <w:rsid w:val="00B3008C"/>
    <w:rsid w:val="00B55EF5"/>
    <w:rsid w:val="00B63A91"/>
    <w:rsid w:val="00B750FE"/>
    <w:rsid w:val="00BC3394"/>
    <w:rsid w:val="00C441E1"/>
    <w:rsid w:val="00C53DE9"/>
    <w:rsid w:val="00C54A8D"/>
    <w:rsid w:val="00C97F61"/>
    <w:rsid w:val="00CA30FE"/>
    <w:rsid w:val="00CA3804"/>
    <w:rsid w:val="00CB0F38"/>
    <w:rsid w:val="00D12466"/>
    <w:rsid w:val="00D96245"/>
    <w:rsid w:val="00DD1B4B"/>
    <w:rsid w:val="00E343D4"/>
    <w:rsid w:val="00EE2EEB"/>
    <w:rsid w:val="00EF66BC"/>
    <w:rsid w:val="00FE43FA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BEB1-2ACB-483F-BD4D-FC28096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40"/>
  </w:style>
  <w:style w:type="paragraph" w:styleId="Pidipagina">
    <w:name w:val="footer"/>
    <w:basedOn w:val="Normale"/>
    <w:link w:val="Pidipagina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53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87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7</cp:revision>
  <cp:lastPrinted>2015-09-23T09:19:00Z</cp:lastPrinted>
  <dcterms:created xsi:type="dcterms:W3CDTF">2015-10-28T08:02:00Z</dcterms:created>
  <dcterms:modified xsi:type="dcterms:W3CDTF">2015-10-28T08:40:00Z</dcterms:modified>
</cp:coreProperties>
</file>