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839" w:rsidRDefault="008B587B">
      <w:pPr>
        <w:ind w:firstLine="708"/>
        <w:jc w:val="center"/>
        <w:rPr>
          <w:rFonts w:ascii="Arial" w:hAnsi="Arial"/>
          <w:sz w:val="22"/>
        </w:rPr>
      </w:pPr>
      <w:bookmarkStart w:id="0" w:name="_GoBack"/>
      <w:bookmarkEnd w:id="0"/>
      <w:r>
        <w:rPr>
          <w:rFonts w:ascii="Arial" w:hAnsi="Arial"/>
          <w:noProof/>
          <w:sz w:val="22"/>
        </w:rPr>
        <w:drawing>
          <wp:inline distT="0" distB="0" distL="0" distR="0">
            <wp:extent cx="847725" cy="847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9B3839" w:rsidRDefault="009B3839">
      <w:pPr>
        <w:ind w:firstLine="708"/>
        <w:jc w:val="center"/>
        <w:rPr>
          <w:rFonts w:ascii="Arial" w:hAnsi="Arial"/>
          <w:b/>
          <w:sz w:val="28"/>
        </w:rPr>
      </w:pPr>
      <w:r>
        <w:rPr>
          <w:rFonts w:ascii="Arial" w:hAnsi="Arial"/>
          <w:b/>
          <w:sz w:val="28"/>
        </w:rPr>
        <w:t xml:space="preserve">CITTÀ DI ALGHERO </w:t>
      </w:r>
    </w:p>
    <w:p w:rsidR="009B3839" w:rsidRDefault="009B3839">
      <w:pPr>
        <w:ind w:firstLine="567"/>
        <w:jc w:val="center"/>
        <w:rPr>
          <w:u w:val="single"/>
        </w:rPr>
      </w:pPr>
      <w:r>
        <w:t xml:space="preserve">Provincia di Sassari </w:t>
      </w:r>
    </w:p>
    <w:p w:rsidR="009B3839" w:rsidRDefault="009B3839">
      <w:pPr>
        <w:pStyle w:val="Titolo"/>
        <w:ind w:left="567"/>
        <w:rPr>
          <w:rFonts w:ascii="Arial Black" w:hAnsi="Arial Black"/>
          <w:u w:val="single"/>
        </w:rPr>
      </w:pPr>
      <w:r>
        <w:rPr>
          <w:rFonts w:ascii="Arial Black" w:hAnsi="Arial Black"/>
          <w:u w:val="single"/>
        </w:rPr>
        <w:t>MODELLO C</w:t>
      </w:r>
    </w:p>
    <w:p w:rsidR="00FF5A04" w:rsidRDefault="00FF5A04">
      <w:pPr>
        <w:pStyle w:val="Titolo"/>
        <w:ind w:left="567"/>
        <w:rPr>
          <w:rFonts w:ascii="Arial Black" w:hAnsi="Arial Black"/>
          <w:u w:val="single"/>
        </w:rPr>
      </w:pPr>
    </w:p>
    <w:p w:rsidR="009743F9" w:rsidRDefault="009B3839" w:rsidP="00776A57">
      <w:pPr>
        <w:ind w:right="263"/>
        <w:jc w:val="both"/>
        <w:rPr>
          <w:rFonts w:ascii="Arial" w:hAnsi="Arial" w:cs="Arial"/>
          <w:b/>
          <w:bCs/>
        </w:rPr>
      </w:pPr>
      <w:r w:rsidRPr="00C54888">
        <w:rPr>
          <w:rFonts w:ascii="Arial" w:hAnsi="Arial" w:cs="Arial"/>
          <w:b/>
          <w:bCs/>
        </w:rPr>
        <w:t xml:space="preserve">DICHIARAZIONE UNICA </w:t>
      </w:r>
      <w:r w:rsidR="00E66B57" w:rsidRPr="00C54888">
        <w:rPr>
          <w:rFonts w:ascii="Arial" w:hAnsi="Arial" w:cs="Arial"/>
          <w:b/>
          <w:bCs/>
        </w:rPr>
        <w:t xml:space="preserve">RELATIVA </w:t>
      </w:r>
      <w:r w:rsidR="00C54888" w:rsidRPr="00C54888">
        <w:rPr>
          <w:rFonts w:ascii="Arial" w:hAnsi="Arial" w:cs="Arial"/>
          <w:b/>
          <w:bCs/>
        </w:rPr>
        <w:t xml:space="preserve">ALLA PROCEDURA APERTA D’APPALTO </w:t>
      </w:r>
      <w:r w:rsidRPr="00C54888">
        <w:rPr>
          <w:rFonts w:ascii="Arial" w:hAnsi="Arial" w:cs="Arial"/>
          <w:b/>
          <w:bCs/>
        </w:rPr>
        <w:t>DEI LAVORI DI:</w:t>
      </w:r>
    </w:p>
    <w:p w:rsidR="00E66B57" w:rsidRDefault="00E66B57" w:rsidP="00776A57">
      <w:pPr>
        <w:ind w:right="263"/>
        <w:jc w:val="both"/>
        <w:rPr>
          <w:rFonts w:ascii="Arial" w:hAnsi="Arial" w:cs="Arial"/>
          <w:b/>
          <w:bCs/>
        </w:rPr>
      </w:pPr>
    </w:p>
    <w:p w:rsidR="009B3839" w:rsidRDefault="009B3839" w:rsidP="00776A57">
      <w:pPr>
        <w:ind w:right="263"/>
        <w:jc w:val="both"/>
        <w:rPr>
          <w:rFonts w:ascii="Arial" w:hAnsi="Arial" w:cs="Arial"/>
          <w:b/>
          <w:bCs/>
        </w:rPr>
      </w:pPr>
      <w:r>
        <w:rPr>
          <w:rFonts w:ascii="Arial" w:hAnsi="Arial" w:cs="Arial"/>
          <w:b/>
          <w:bCs/>
        </w:rPr>
        <w:t>_________________________________________________</w:t>
      </w:r>
      <w:r w:rsidR="00D1668B">
        <w:rPr>
          <w:rFonts w:ascii="Arial" w:hAnsi="Arial" w:cs="Arial"/>
          <w:b/>
          <w:bCs/>
        </w:rPr>
        <w:t>____________________</w:t>
      </w:r>
      <w:r>
        <w:rPr>
          <w:rFonts w:ascii="Arial" w:hAnsi="Arial" w:cs="Arial"/>
          <w:b/>
          <w:bCs/>
        </w:rPr>
        <w:t>______________</w:t>
      </w:r>
    </w:p>
    <w:p w:rsidR="009B3839" w:rsidRDefault="009B3839" w:rsidP="00776A57">
      <w:pPr>
        <w:ind w:right="263"/>
        <w:jc w:val="both"/>
        <w:rPr>
          <w:rFonts w:ascii="Arial" w:hAnsi="Arial" w:cs="Arial"/>
        </w:rPr>
      </w:pPr>
    </w:p>
    <w:p w:rsidR="009B3839" w:rsidRDefault="009B3839" w:rsidP="004962DA">
      <w:pPr>
        <w:widowControl w:val="0"/>
        <w:tabs>
          <w:tab w:val="left" w:pos="708"/>
          <w:tab w:val="left" w:pos="1418"/>
        </w:tabs>
        <w:spacing w:before="120"/>
        <w:jc w:val="both"/>
        <w:rPr>
          <w:rFonts w:ascii="Arial" w:hAnsi="Arial" w:cs="Arial"/>
        </w:rPr>
      </w:pPr>
      <w:r>
        <w:rPr>
          <w:rFonts w:ascii="Arial" w:hAnsi="Arial" w:cs="Arial"/>
        </w:rPr>
        <w:t>Il Sotto</w:t>
      </w:r>
      <w:r w:rsidR="00600D54">
        <w:rPr>
          <w:rFonts w:ascii="Arial" w:hAnsi="Arial" w:cs="Arial"/>
        </w:rPr>
        <w:t>scritto ………………………</w:t>
      </w:r>
      <w:r>
        <w:rPr>
          <w:rFonts w:ascii="Arial" w:hAnsi="Arial" w:cs="Arial"/>
        </w:rPr>
        <w:t>………………… C.F. n° ……………………………………………………..</w:t>
      </w:r>
    </w:p>
    <w:p w:rsidR="009B3839" w:rsidRPr="00600D54" w:rsidRDefault="00600D54" w:rsidP="004962DA">
      <w:pPr>
        <w:widowControl w:val="0"/>
        <w:tabs>
          <w:tab w:val="left" w:pos="708"/>
          <w:tab w:val="left" w:pos="1418"/>
        </w:tabs>
        <w:jc w:val="both"/>
        <w:rPr>
          <w:rFonts w:ascii="Arial" w:hAnsi="Arial" w:cs="Arial"/>
        </w:rPr>
      </w:pPr>
      <w:r>
        <w:rPr>
          <w:rFonts w:ascii="Arial" w:hAnsi="Arial" w:cs="Arial"/>
        </w:rPr>
        <w:t>nato a ………</w:t>
      </w:r>
      <w:r w:rsidR="009B3839">
        <w:rPr>
          <w:rFonts w:ascii="Arial" w:hAnsi="Arial" w:cs="Arial"/>
        </w:rPr>
        <w:t>……………….. il …………………… e residente a …………………………</w:t>
      </w:r>
      <w:r w:rsidR="009B3839" w:rsidRPr="00600D54">
        <w:rPr>
          <w:rFonts w:ascii="Arial" w:hAnsi="Arial" w:cs="Arial"/>
        </w:rPr>
        <w:t>C.A.P. ……………….</w:t>
      </w:r>
    </w:p>
    <w:p w:rsidR="009B3839" w:rsidRDefault="009823FE" w:rsidP="004962DA">
      <w:pPr>
        <w:widowControl w:val="0"/>
        <w:tabs>
          <w:tab w:val="left" w:pos="708"/>
          <w:tab w:val="left" w:pos="1418"/>
        </w:tabs>
        <w:jc w:val="both"/>
        <w:rPr>
          <w:rFonts w:ascii="Arial" w:hAnsi="Arial" w:cs="Arial"/>
        </w:rPr>
      </w:pPr>
      <w:r>
        <w:rPr>
          <w:rFonts w:ascii="Arial" w:hAnsi="Arial" w:cs="Arial"/>
        </w:rPr>
        <w:t>in Via</w:t>
      </w:r>
      <w:r w:rsidR="00600D54">
        <w:rPr>
          <w:rFonts w:ascii="Arial" w:hAnsi="Arial" w:cs="Arial"/>
        </w:rPr>
        <w:t xml:space="preserve"> …………</w:t>
      </w:r>
      <w:r w:rsidR="009B3839">
        <w:rPr>
          <w:rFonts w:ascii="Arial" w:hAnsi="Arial" w:cs="Arial"/>
        </w:rPr>
        <w:t xml:space="preserve">……………. n° ………..…. tel. </w:t>
      </w:r>
      <w:r w:rsidR="00600D54">
        <w:rPr>
          <w:rFonts w:ascii="Arial" w:hAnsi="Arial" w:cs="Arial"/>
        </w:rPr>
        <w:t>………………</w:t>
      </w:r>
      <w:r w:rsidR="009B3839">
        <w:rPr>
          <w:rFonts w:ascii="Arial" w:hAnsi="Arial" w:cs="Arial"/>
        </w:rPr>
        <w:t>in qualità di</w:t>
      </w:r>
    </w:p>
    <w:p w:rsidR="009B3839" w:rsidRDefault="009B3839">
      <w:pPr>
        <w:widowControl w:val="0"/>
        <w:tabs>
          <w:tab w:val="left" w:pos="708"/>
          <w:tab w:val="left" w:pos="1418"/>
        </w:tabs>
        <w:spacing w:line="240" w:lineRule="atLeast"/>
        <w:jc w:val="both"/>
        <w:rPr>
          <w:rFonts w:ascii="Arial" w:hAnsi="Arial" w:cs="Arial"/>
        </w:rPr>
      </w:pPr>
      <w:r>
        <w:rPr>
          <w:rFonts w:ascii="Arial" w:hAnsi="Arial" w:cs="Arial"/>
          <w:position w:val="6"/>
        </w:rPr>
        <w:t>(1)</w:t>
      </w:r>
      <w:r>
        <w:rPr>
          <w:rFonts w:ascii="Arial" w:hAnsi="Arial" w:cs="Arial"/>
          <w:snapToGrid w:val="0"/>
        </w:rPr>
        <w:t> titolare di impresa individuale</w:t>
      </w:r>
    </w:p>
    <w:p w:rsidR="009B3839" w:rsidRDefault="009B3839">
      <w:pPr>
        <w:widowControl w:val="0"/>
        <w:tabs>
          <w:tab w:val="left" w:pos="708"/>
          <w:tab w:val="left" w:pos="1418"/>
        </w:tabs>
        <w:spacing w:line="240" w:lineRule="atLeast"/>
        <w:ind w:firstLine="142"/>
        <w:jc w:val="both"/>
        <w:rPr>
          <w:rFonts w:ascii="Arial" w:hAnsi="Arial" w:cs="Arial"/>
        </w:rPr>
      </w:pPr>
      <w:r>
        <w:rPr>
          <w:rFonts w:ascii="Arial" w:hAnsi="Arial" w:cs="Arial"/>
          <w:snapToGrid w:val="0"/>
        </w:rPr>
        <w:t> direttore tecnico</w:t>
      </w:r>
    </w:p>
    <w:p w:rsidR="009B3839" w:rsidRDefault="009B3839">
      <w:pPr>
        <w:widowControl w:val="0"/>
        <w:tabs>
          <w:tab w:val="left" w:pos="708"/>
          <w:tab w:val="left" w:pos="1418"/>
        </w:tabs>
        <w:spacing w:line="240" w:lineRule="atLeast"/>
        <w:ind w:firstLine="142"/>
        <w:jc w:val="both"/>
        <w:rPr>
          <w:rFonts w:ascii="Arial" w:hAnsi="Arial" w:cs="Arial"/>
        </w:rPr>
      </w:pPr>
      <w:r>
        <w:rPr>
          <w:rFonts w:ascii="Arial" w:hAnsi="Arial" w:cs="Arial"/>
          <w:snapToGrid w:val="0"/>
        </w:rPr>
        <w:t xml:space="preserve"> socio di S.n.c. o </w:t>
      </w:r>
      <w:r w:rsidR="00FD1055">
        <w:rPr>
          <w:rFonts w:ascii="Arial" w:hAnsi="Arial" w:cs="Arial"/>
          <w:snapToGrid w:val="0"/>
        </w:rPr>
        <w:t xml:space="preserve">socio accomandatario </w:t>
      </w:r>
      <w:r>
        <w:rPr>
          <w:rFonts w:ascii="Arial" w:hAnsi="Arial" w:cs="Arial"/>
          <w:snapToGrid w:val="0"/>
        </w:rPr>
        <w:t>di S.a.s.</w:t>
      </w:r>
    </w:p>
    <w:p w:rsidR="009B3839" w:rsidRDefault="009B3839">
      <w:pPr>
        <w:widowControl w:val="0"/>
        <w:tabs>
          <w:tab w:val="left" w:pos="708"/>
          <w:tab w:val="left" w:pos="1418"/>
        </w:tabs>
        <w:spacing w:line="240" w:lineRule="atLeast"/>
        <w:ind w:firstLine="142"/>
        <w:jc w:val="both"/>
        <w:rPr>
          <w:rFonts w:ascii="Arial" w:hAnsi="Arial" w:cs="Arial"/>
          <w:snapToGrid w:val="0"/>
        </w:rPr>
      </w:pPr>
      <w:r>
        <w:rPr>
          <w:rFonts w:ascii="Arial" w:hAnsi="Arial" w:cs="Arial"/>
          <w:snapToGrid w:val="0"/>
        </w:rPr>
        <w:t> amministratore munito di poteri di rappresentanza</w:t>
      </w:r>
    </w:p>
    <w:p w:rsidR="00E06DDD" w:rsidRPr="00C257AB" w:rsidRDefault="00E06DDD" w:rsidP="00E06DDD">
      <w:pPr>
        <w:jc w:val="both"/>
        <w:rPr>
          <w:rFonts w:ascii="Arial" w:hAnsi="Arial" w:cs="Arial"/>
        </w:rPr>
      </w:pPr>
      <w:r>
        <w:rPr>
          <w:rStyle w:val="Enfasigrassetto"/>
          <w:rFonts w:ascii="Arial" w:hAnsi="Arial" w:cs="Arial"/>
        </w:rPr>
        <w:t xml:space="preserve">  </w:t>
      </w:r>
      <w:r>
        <w:rPr>
          <w:rFonts w:ascii="Arial" w:hAnsi="Arial" w:cs="Arial"/>
          <w:snapToGrid w:val="0"/>
        </w:rPr>
        <w:t xml:space="preserve"> </w:t>
      </w:r>
      <w:r w:rsidRPr="00E06DDD">
        <w:rPr>
          <w:rStyle w:val="Enfasigrassetto"/>
          <w:rFonts w:ascii="Arial" w:hAnsi="Arial" w:cs="Arial"/>
          <w:b w:val="0"/>
        </w:rPr>
        <w:t>socio unico persona fisica, ovvero dal socio di maggioranza in caso di società con meno di quattro soci</w:t>
      </w:r>
      <w:r w:rsidRPr="00C257AB">
        <w:rPr>
          <w:rStyle w:val="Enfasigrassetto"/>
          <w:rFonts w:ascii="Arial" w:hAnsi="Arial" w:cs="Arial"/>
        </w:rPr>
        <w:t xml:space="preserve">, </w:t>
      </w:r>
      <w:r w:rsidRPr="00C257AB">
        <w:rPr>
          <w:rFonts w:ascii="Arial" w:hAnsi="Arial" w:cs="Arial"/>
        </w:rPr>
        <w:t>se si tratta di altro tipo di società;</w:t>
      </w:r>
    </w:p>
    <w:p w:rsidR="009B3839" w:rsidRDefault="009B3839">
      <w:pPr>
        <w:widowControl w:val="0"/>
        <w:tabs>
          <w:tab w:val="left" w:pos="708"/>
          <w:tab w:val="left" w:pos="1418"/>
        </w:tabs>
        <w:spacing w:line="240" w:lineRule="atLeast"/>
        <w:ind w:firstLine="142"/>
        <w:jc w:val="both"/>
        <w:rPr>
          <w:rFonts w:ascii="Arial" w:hAnsi="Arial" w:cs="Arial"/>
        </w:rPr>
      </w:pPr>
      <w:r>
        <w:rPr>
          <w:rFonts w:ascii="Arial" w:hAnsi="Arial" w:cs="Arial"/>
          <w:snapToGrid w:val="0"/>
        </w:rPr>
        <w:t xml:space="preserve"> socio di S.n.c. o </w:t>
      </w:r>
      <w:r w:rsidR="00FF5A04">
        <w:rPr>
          <w:rFonts w:ascii="Arial" w:hAnsi="Arial" w:cs="Arial"/>
          <w:snapToGrid w:val="0"/>
        </w:rPr>
        <w:t xml:space="preserve">socio accomandatario </w:t>
      </w:r>
      <w:r>
        <w:rPr>
          <w:rFonts w:ascii="Arial" w:hAnsi="Arial" w:cs="Arial"/>
          <w:snapToGrid w:val="0"/>
        </w:rPr>
        <w:t xml:space="preserve">di </w:t>
      </w:r>
      <w:r w:rsidR="00FF5A04">
        <w:rPr>
          <w:rFonts w:ascii="Arial" w:hAnsi="Arial" w:cs="Arial"/>
          <w:snapToGrid w:val="0"/>
        </w:rPr>
        <w:t xml:space="preserve">S.a.s. cessato dalla carica nell’ultimo anno </w:t>
      </w:r>
      <w:r>
        <w:rPr>
          <w:rFonts w:ascii="Arial" w:hAnsi="Arial" w:cs="Arial"/>
          <w:snapToGrid w:val="0"/>
        </w:rPr>
        <w:t xml:space="preserve">antecedente la data di pubblicazione del bando di gara </w:t>
      </w:r>
      <w:r>
        <w:rPr>
          <w:rFonts w:ascii="Arial" w:hAnsi="Arial" w:cs="Arial"/>
          <w:b/>
          <w:position w:val="6"/>
        </w:rPr>
        <w:t>(2)</w:t>
      </w:r>
    </w:p>
    <w:p w:rsidR="009B3839" w:rsidRDefault="009B3839">
      <w:pPr>
        <w:widowControl w:val="0"/>
        <w:tabs>
          <w:tab w:val="left" w:pos="708"/>
          <w:tab w:val="left" w:pos="1418"/>
        </w:tabs>
        <w:spacing w:line="240" w:lineRule="atLeast"/>
        <w:ind w:firstLine="142"/>
        <w:jc w:val="both"/>
        <w:rPr>
          <w:rFonts w:ascii="Arial" w:hAnsi="Arial" w:cs="Arial"/>
        </w:rPr>
      </w:pPr>
      <w:r>
        <w:rPr>
          <w:rFonts w:ascii="Arial" w:hAnsi="Arial" w:cs="Arial"/>
          <w:snapToGrid w:val="0"/>
        </w:rPr>
        <w:t xml:space="preserve"> direttore tecnico cessato dalla carica </w:t>
      </w:r>
      <w:r w:rsidR="00FF5A04">
        <w:rPr>
          <w:rFonts w:ascii="Arial" w:hAnsi="Arial" w:cs="Arial"/>
          <w:snapToGrid w:val="0"/>
        </w:rPr>
        <w:t xml:space="preserve">nell’ultimo anno </w:t>
      </w:r>
      <w:r>
        <w:rPr>
          <w:rFonts w:ascii="Arial" w:hAnsi="Arial" w:cs="Arial"/>
          <w:snapToGrid w:val="0"/>
        </w:rPr>
        <w:t xml:space="preserve">antecedente la data di pubblicazione del bando di gara </w:t>
      </w:r>
      <w:r>
        <w:rPr>
          <w:rFonts w:ascii="Arial" w:hAnsi="Arial" w:cs="Arial"/>
          <w:b/>
          <w:position w:val="6"/>
        </w:rPr>
        <w:t>(2)</w:t>
      </w:r>
    </w:p>
    <w:p w:rsidR="009B3839" w:rsidRDefault="009B3839" w:rsidP="00600D54">
      <w:pPr>
        <w:widowControl w:val="0"/>
        <w:tabs>
          <w:tab w:val="left" w:pos="708"/>
          <w:tab w:val="left" w:pos="1418"/>
        </w:tabs>
        <w:spacing w:line="240" w:lineRule="atLeast"/>
        <w:ind w:firstLine="142"/>
        <w:jc w:val="both"/>
        <w:rPr>
          <w:rFonts w:ascii="Arial" w:hAnsi="Arial" w:cs="Arial"/>
        </w:rPr>
      </w:pPr>
      <w:r>
        <w:rPr>
          <w:rFonts w:ascii="Arial" w:hAnsi="Arial" w:cs="Arial"/>
          <w:snapToGrid w:val="0"/>
        </w:rPr>
        <w:t> amministratore munito di poteri di rappr</w:t>
      </w:r>
      <w:r w:rsidR="00FF5A04">
        <w:rPr>
          <w:rFonts w:ascii="Arial" w:hAnsi="Arial" w:cs="Arial"/>
          <w:snapToGrid w:val="0"/>
        </w:rPr>
        <w:t xml:space="preserve">esentanza cessato dalla carica nell’ultimo anno </w:t>
      </w:r>
      <w:r>
        <w:rPr>
          <w:rFonts w:ascii="Arial" w:hAnsi="Arial" w:cs="Arial"/>
          <w:snapToGrid w:val="0"/>
        </w:rPr>
        <w:t xml:space="preserve">antecedente la data di pubblicazione del bando di gara </w:t>
      </w:r>
      <w:r>
        <w:rPr>
          <w:rFonts w:ascii="Arial" w:hAnsi="Arial" w:cs="Arial"/>
          <w:b/>
          <w:position w:val="6"/>
        </w:rPr>
        <w:t>(2)</w:t>
      </w:r>
      <w:r w:rsidR="00FF5A04">
        <w:rPr>
          <w:rFonts w:ascii="Arial" w:hAnsi="Arial" w:cs="Arial"/>
          <w:b/>
          <w:position w:val="6"/>
        </w:rPr>
        <w:t xml:space="preserve"> </w:t>
      </w:r>
      <w:r>
        <w:rPr>
          <w:rFonts w:ascii="Arial" w:hAnsi="Arial" w:cs="Arial"/>
        </w:rPr>
        <w:t>dell'Impresa …………………………………...,</w:t>
      </w:r>
    </w:p>
    <w:p w:rsidR="009B3839" w:rsidRDefault="009B3839">
      <w:pPr>
        <w:widowControl w:val="0"/>
        <w:tabs>
          <w:tab w:val="left" w:pos="708"/>
          <w:tab w:val="left" w:pos="1418"/>
        </w:tabs>
        <w:spacing w:line="320" w:lineRule="atLeast"/>
        <w:jc w:val="both"/>
        <w:rPr>
          <w:rFonts w:ascii="Arial" w:hAnsi="Arial" w:cs="Arial"/>
        </w:rPr>
      </w:pPr>
      <w:r>
        <w:rPr>
          <w:rFonts w:ascii="Arial" w:hAnsi="Arial" w:cs="Arial"/>
        </w:rPr>
        <w:t xml:space="preserve">valendosi della facoltà concessagli dal D.P.R. n° 445 del 28/12/2000, </w:t>
      </w:r>
    </w:p>
    <w:p w:rsidR="009B3839" w:rsidRDefault="009B3839">
      <w:pPr>
        <w:widowControl w:val="0"/>
        <w:tabs>
          <w:tab w:val="left" w:pos="708"/>
          <w:tab w:val="left" w:pos="1418"/>
        </w:tabs>
        <w:spacing w:line="360" w:lineRule="atLeast"/>
        <w:jc w:val="both"/>
        <w:rPr>
          <w:rFonts w:ascii="Arial" w:hAnsi="Arial" w:cs="Arial"/>
        </w:rPr>
      </w:pPr>
      <w:r>
        <w:rPr>
          <w:rFonts w:ascii="Arial" w:hAnsi="Arial" w:cs="Arial"/>
        </w:rPr>
        <w:t>Memore delle pene stabilite dall'art. 76 del D.P.R. n° 445 del 28/12/2000 in caso di dichiarazioni mendaci,</w:t>
      </w:r>
    </w:p>
    <w:p w:rsidR="009B3839" w:rsidRDefault="009B3839">
      <w:pPr>
        <w:pStyle w:val="Titolo1"/>
        <w:keepNext w:val="0"/>
        <w:spacing w:before="360"/>
        <w:rPr>
          <w:rFonts w:ascii="Arial" w:hAnsi="Arial" w:cs="Arial"/>
          <w:color w:val="auto"/>
          <w:sz w:val="20"/>
        </w:rPr>
      </w:pPr>
      <w:r>
        <w:rPr>
          <w:rFonts w:ascii="Arial" w:hAnsi="Arial" w:cs="Arial"/>
          <w:color w:val="auto"/>
          <w:sz w:val="20"/>
        </w:rPr>
        <w:t>DICHIARA</w:t>
      </w:r>
    </w:p>
    <w:tbl>
      <w:tblPr>
        <w:tblW w:w="9921" w:type="dxa"/>
        <w:tblLayout w:type="fixed"/>
        <w:tblCellMar>
          <w:left w:w="70" w:type="dxa"/>
          <w:right w:w="70" w:type="dxa"/>
        </w:tblCellMar>
        <w:tblLook w:val="0000" w:firstRow="0" w:lastRow="0" w:firstColumn="0" w:lastColumn="0" w:noHBand="0" w:noVBand="0"/>
      </w:tblPr>
      <w:tblGrid>
        <w:gridCol w:w="779"/>
        <w:gridCol w:w="9142"/>
      </w:tblGrid>
      <w:tr w:rsidR="009B3839">
        <w:tc>
          <w:tcPr>
            <w:tcW w:w="779" w:type="dxa"/>
          </w:tcPr>
          <w:p w:rsidR="009B3839" w:rsidRDefault="009B3839">
            <w:pPr>
              <w:widowControl w:val="0"/>
              <w:tabs>
                <w:tab w:val="left" w:pos="708"/>
                <w:tab w:val="left" w:pos="1418"/>
              </w:tabs>
              <w:spacing w:before="240" w:line="320" w:lineRule="atLeast"/>
              <w:jc w:val="right"/>
              <w:rPr>
                <w:rFonts w:ascii="Arial" w:hAnsi="Arial" w:cs="Arial"/>
                <w:b/>
              </w:rPr>
            </w:pPr>
            <w:r>
              <w:rPr>
                <w:rFonts w:ascii="Arial" w:hAnsi="Arial" w:cs="Arial"/>
                <w:b/>
              </w:rPr>
              <w:t>1</w:t>
            </w:r>
            <w:r w:rsidR="004962DA">
              <w:rPr>
                <w:rFonts w:ascii="Arial" w:hAnsi="Arial" w:cs="Arial"/>
                <w:b/>
              </w:rPr>
              <w:t xml:space="preserve"> </w:t>
            </w:r>
            <w:r>
              <w:rPr>
                <w:rFonts w:ascii="Arial" w:hAnsi="Arial" w:cs="Arial"/>
              </w:rPr>
              <w:t>)</w:t>
            </w:r>
          </w:p>
        </w:tc>
        <w:tc>
          <w:tcPr>
            <w:tcW w:w="9142" w:type="dxa"/>
          </w:tcPr>
          <w:p w:rsidR="00600D54" w:rsidRDefault="009B3839" w:rsidP="00757A7C">
            <w:pPr>
              <w:widowControl w:val="0"/>
              <w:numPr>
                <w:ilvl w:val="0"/>
                <w:numId w:val="2"/>
              </w:numPr>
              <w:tabs>
                <w:tab w:val="left" w:pos="1418"/>
              </w:tabs>
              <w:spacing w:before="240" w:line="320" w:lineRule="atLeast"/>
              <w:jc w:val="both"/>
              <w:rPr>
                <w:rFonts w:ascii="Arial" w:hAnsi="Arial" w:cs="Arial"/>
              </w:rPr>
            </w:pPr>
            <w:r w:rsidRPr="00600D54">
              <w:rPr>
                <w:rFonts w:ascii="Arial" w:hAnsi="Arial" w:cs="Arial"/>
              </w:rPr>
              <w:t xml:space="preserve">che nei propri confronti non è pendente nessun procedimento per l'applicazione di una misura di prevenzione di cui all'art. 3 della Legge </w:t>
            </w:r>
            <w:smartTag w:uri="urn:schemas-microsoft-com:office:smarttags" w:element="date">
              <w:smartTagPr>
                <w:attr w:name="Year" w:val="19"/>
                <w:attr w:name="Day" w:val="27"/>
                <w:attr w:name="Month" w:val="12"/>
                <w:attr w:name="ls" w:val="trans"/>
              </w:smartTagPr>
              <w:r w:rsidRPr="00600D54">
                <w:rPr>
                  <w:rFonts w:ascii="Arial" w:hAnsi="Arial" w:cs="Arial"/>
                </w:rPr>
                <w:t>27 dicembre 19</w:t>
              </w:r>
            </w:smartTag>
            <w:r w:rsidRPr="00600D54">
              <w:rPr>
                <w:rFonts w:ascii="Arial" w:hAnsi="Arial" w:cs="Arial"/>
              </w:rPr>
              <w:t>56, n° 1423</w:t>
            </w:r>
            <w:r w:rsidR="00283858" w:rsidRPr="00600D54">
              <w:rPr>
                <w:rFonts w:ascii="Arial" w:hAnsi="Arial" w:cs="Arial"/>
              </w:rPr>
              <w:t xml:space="preserve"> o di una delle cause ostative previste dall’art.10 della L. </w:t>
            </w:r>
            <w:smartTag w:uri="urn:schemas-microsoft-com:office:smarttags" w:element="date">
              <w:smartTagPr>
                <w:attr w:name="Year" w:val="19"/>
                <w:attr w:name="Day" w:val="31"/>
                <w:attr w:name="Month" w:val="5"/>
                <w:attr w:name="ls" w:val="trans"/>
              </w:smartTagPr>
              <w:r w:rsidR="00283858" w:rsidRPr="00600D54">
                <w:rPr>
                  <w:rFonts w:ascii="Arial" w:hAnsi="Arial" w:cs="Arial"/>
                </w:rPr>
                <w:t>31 maggio 19</w:t>
              </w:r>
            </w:smartTag>
            <w:r w:rsidR="00283858" w:rsidRPr="00600D54">
              <w:rPr>
                <w:rFonts w:ascii="Arial" w:hAnsi="Arial" w:cs="Arial"/>
              </w:rPr>
              <w:t>65 n°575</w:t>
            </w:r>
            <w:r w:rsidRPr="00600D54">
              <w:rPr>
                <w:rFonts w:ascii="Arial" w:hAnsi="Arial" w:cs="Arial"/>
              </w:rPr>
              <w:t>;</w:t>
            </w:r>
          </w:p>
        </w:tc>
      </w:tr>
      <w:tr w:rsidR="009B3839">
        <w:tc>
          <w:tcPr>
            <w:tcW w:w="779" w:type="dxa"/>
          </w:tcPr>
          <w:p w:rsidR="009B3839" w:rsidRDefault="009B3839">
            <w:pPr>
              <w:widowControl w:val="0"/>
              <w:tabs>
                <w:tab w:val="left" w:pos="708"/>
                <w:tab w:val="left" w:pos="1418"/>
              </w:tabs>
              <w:spacing w:before="120" w:line="320" w:lineRule="atLeast"/>
              <w:jc w:val="right"/>
              <w:rPr>
                <w:rFonts w:ascii="Arial" w:hAnsi="Arial" w:cs="Arial"/>
                <w:b/>
              </w:rPr>
            </w:pPr>
            <w:r>
              <w:rPr>
                <w:rFonts w:ascii="Arial" w:hAnsi="Arial" w:cs="Arial"/>
                <w:b/>
              </w:rPr>
              <w:t>2</w:t>
            </w:r>
            <w:r>
              <w:rPr>
                <w:rFonts w:ascii="Arial" w:hAnsi="Arial" w:cs="Arial"/>
              </w:rPr>
              <w:t>)</w:t>
            </w:r>
            <w:r w:rsidR="004962DA">
              <w:rPr>
                <w:rFonts w:ascii="Arial" w:hAnsi="Arial" w:cs="Arial"/>
              </w:rPr>
              <w:t xml:space="preserve"> </w:t>
            </w:r>
          </w:p>
        </w:tc>
        <w:tc>
          <w:tcPr>
            <w:tcW w:w="9142" w:type="dxa"/>
          </w:tcPr>
          <w:p w:rsidR="009B3839" w:rsidRPr="00047086" w:rsidRDefault="009B3839" w:rsidP="00757A7C">
            <w:pPr>
              <w:widowControl w:val="0"/>
              <w:numPr>
                <w:ilvl w:val="0"/>
                <w:numId w:val="2"/>
              </w:numPr>
              <w:tabs>
                <w:tab w:val="left" w:pos="1418"/>
              </w:tabs>
              <w:spacing w:before="120" w:line="320" w:lineRule="atLeast"/>
              <w:jc w:val="both"/>
              <w:rPr>
                <w:rFonts w:ascii="Arial" w:hAnsi="Arial" w:cs="Arial"/>
                <w:color w:val="000000"/>
              </w:rPr>
            </w:pPr>
            <w:r>
              <w:rPr>
                <w:rFonts w:ascii="Arial" w:hAnsi="Arial" w:cs="Arial"/>
              </w:rPr>
              <w:t>che nei propri confronti non è stata pronunciata nessuna sentenza di condanna passata in giudicato</w:t>
            </w:r>
            <w:r w:rsidR="00283858" w:rsidRPr="00665E4E">
              <w:rPr>
                <w:rFonts w:ascii="Arial" w:hAnsi="Arial" w:cs="Arial"/>
                <w:color w:val="000000"/>
              </w:rPr>
              <w:t xml:space="preserve">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sidR="00B06AB3">
              <w:rPr>
                <w:rFonts w:ascii="Arial" w:hAnsi="Arial" w:cs="Arial"/>
                <w:color w:val="000000"/>
              </w:rPr>
              <w:t xml:space="preserve">, o sentenza passata in giudicato </w:t>
            </w:r>
            <w:r w:rsidR="00B06AB3" w:rsidRPr="00047086">
              <w:rPr>
                <w:rFonts w:ascii="Arial" w:hAnsi="Arial" w:cs="Arial"/>
                <w:color w:val="000000"/>
              </w:rPr>
              <w:t xml:space="preserve">per reati di partecipazione a un’organizzazione criminale, corruzione, frode, riciclaggio, </w:t>
            </w:r>
            <w:r w:rsidR="00047086" w:rsidRPr="00047086">
              <w:rPr>
                <w:rFonts w:ascii="Arial" w:hAnsi="Arial" w:cs="Arial"/>
              </w:rPr>
              <w:t>quali definiti dagli atti comunitari citati all’articolo 45, paragrafo 1, direttiva CE 2004/18</w:t>
            </w:r>
            <w:r w:rsidR="00283858" w:rsidRPr="00047086">
              <w:rPr>
                <w:rFonts w:ascii="Arial" w:hAnsi="Arial" w:cs="Arial"/>
                <w:color w:val="000000"/>
              </w:rPr>
              <w:t xml:space="preserve">; </w:t>
            </w:r>
          </w:p>
          <w:p w:rsidR="00CB320D" w:rsidRDefault="00CB320D" w:rsidP="00CB320D">
            <w:pPr>
              <w:pStyle w:val="Corpotesto"/>
              <w:spacing w:line="360" w:lineRule="auto"/>
              <w:ind w:right="546"/>
              <w:rPr>
                <w:rFonts w:ascii="Arial" w:hAnsi="Arial" w:cs="Arial"/>
              </w:rPr>
            </w:pPr>
          </w:p>
        </w:tc>
      </w:tr>
      <w:tr w:rsidR="00757A7C">
        <w:tc>
          <w:tcPr>
            <w:tcW w:w="779" w:type="dxa"/>
          </w:tcPr>
          <w:p w:rsidR="00757A7C" w:rsidRDefault="00757A7C">
            <w:pPr>
              <w:widowControl w:val="0"/>
              <w:tabs>
                <w:tab w:val="left" w:pos="708"/>
                <w:tab w:val="left" w:pos="1418"/>
              </w:tabs>
              <w:spacing w:before="120" w:line="320" w:lineRule="atLeast"/>
              <w:jc w:val="right"/>
              <w:rPr>
                <w:rFonts w:ascii="Arial" w:hAnsi="Arial" w:cs="Arial"/>
                <w:b/>
              </w:rPr>
            </w:pPr>
            <w:r>
              <w:rPr>
                <w:rFonts w:ascii="Arial" w:hAnsi="Arial" w:cs="Arial"/>
                <w:b/>
              </w:rPr>
              <w:t>3)</w:t>
            </w:r>
            <w:r w:rsidR="004962DA">
              <w:rPr>
                <w:rFonts w:ascii="Arial" w:hAnsi="Arial" w:cs="Arial"/>
                <w:b/>
              </w:rPr>
              <w:t xml:space="preserve"> </w:t>
            </w:r>
          </w:p>
          <w:p w:rsidR="00757A7C" w:rsidRDefault="00757A7C">
            <w:pPr>
              <w:widowControl w:val="0"/>
              <w:tabs>
                <w:tab w:val="left" w:pos="708"/>
                <w:tab w:val="left" w:pos="1418"/>
              </w:tabs>
              <w:spacing w:before="120" w:line="320" w:lineRule="atLeast"/>
              <w:jc w:val="right"/>
              <w:rPr>
                <w:rFonts w:ascii="Arial" w:hAnsi="Arial" w:cs="Arial"/>
                <w:b/>
              </w:rPr>
            </w:pPr>
          </w:p>
        </w:tc>
        <w:tc>
          <w:tcPr>
            <w:tcW w:w="9142" w:type="dxa"/>
          </w:tcPr>
          <w:p w:rsidR="00757A7C" w:rsidRDefault="00757A7C" w:rsidP="00757A7C">
            <w:pPr>
              <w:widowControl w:val="0"/>
              <w:numPr>
                <w:ilvl w:val="0"/>
                <w:numId w:val="1"/>
              </w:numPr>
              <w:tabs>
                <w:tab w:val="left" w:pos="1418"/>
              </w:tabs>
              <w:spacing w:before="120" w:line="320" w:lineRule="atLeast"/>
              <w:jc w:val="both"/>
              <w:rPr>
                <w:rFonts w:ascii="Arial" w:hAnsi="Arial" w:cs="Arial"/>
              </w:rPr>
            </w:pPr>
            <w:r>
              <w:rPr>
                <w:rFonts w:ascii="Arial" w:hAnsi="Arial" w:cs="Arial"/>
              </w:rPr>
              <w:t>Di non trovarsi nelle condizioni di cui all’art.38, comma 1, lett. m.ter) del</w:t>
            </w:r>
            <w:r w:rsidR="00511D6A">
              <w:rPr>
                <w:rFonts w:ascii="Arial" w:hAnsi="Arial" w:cs="Arial"/>
              </w:rPr>
              <w:t xml:space="preserve"> D.Lgs n°163/06 e ss. mm. ed ii</w:t>
            </w:r>
            <w:r>
              <w:rPr>
                <w:rFonts w:ascii="Arial" w:hAnsi="Arial" w:cs="Arial"/>
              </w:rPr>
              <w:t>;</w:t>
            </w:r>
          </w:p>
          <w:p w:rsidR="00757A7C" w:rsidRDefault="00757A7C" w:rsidP="00511D6A">
            <w:pPr>
              <w:widowControl w:val="0"/>
              <w:tabs>
                <w:tab w:val="left" w:pos="1418"/>
              </w:tabs>
              <w:spacing w:before="120" w:line="320" w:lineRule="atLeast"/>
              <w:ind w:left="360"/>
              <w:jc w:val="both"/>
              <w:rPr>
                <w:rFonts w:ascii="Arial" w:hAnsi="Arial" w:cs="Arial"/>
              </w:rPr>
            </w:pPr>
          </w:p>
        </w:tc>
      </w:tr>
    </w:tbl>
    <w:p w:rsidR="009B3839" w:rsidRDefault="009B3839">
      <w:pPr>
        <w:widowControl w:val="0"/>
        <w:tabs>
          <w:tab w:val="left" w:pos="708"/>
          <w:tab w:val="left" w:pos="1418"/>
        </w:tabs>
        <w:spacing w:line="320" w:lineRule="atLeast"/>
        <w:ind w:left="6804" w:right="-2"/>
        <w:jc w:val="center"/>
        <w:outlineLvl w:val="0"/>
        <w:rPr>
          <w:rFonts w:ascii="Arial" w:hAnsi="Arial" w:cs="Arial"/>
          <w:b/>
        </w:rPr>
      </w:pPr>
      <w:r>
        <w:rPr>
          <w:rFonts w:ascii="Arial" w:hAnsi="Arial" w:cs="Arial"/>
          <w:b/>
        </w:rPr>
        <w:t>IL DICHIARANTE</w:t>
      </w:r>
    </w:p>
    <w:p w:rsidR="00511D6A" w:rsidRDefault="00511D6A">
      <w:pPr>
        <w:widowControl w:val="0"/>
        <w:tabs>
          <w:tab w:val="left" w:pos="708"/>
          <w:tab w:val="left" w:pos="1418"/>
        </w:tabs>
        <w:spacing w:line="320" w:lineRule="atLeast"/>
        <w:ind w:left="6804" w:right="-2"/>
        <w:jc w:val="center"/>
        <w:outlineLvl w:val="0"/>
        <w:rPr>
          <w:rFonts w:ascii="Arial" w:hAnsi="Arial" w:cs="Arial"/>
          <w:b/>
        </w:rPr>
      </w:pPr>
    </w:p>
    <w:p w:rsidR="009B3839" w:rsidRDefault="009B3839">
      <w:pPr>
        <w:widowControl w:val="0"/>
        <w:tabs>
          <w:tab w:val="left" w:pos="708"/>
          <w:tab w:val="left" w:pos="1418"/>
        </w:tabs>
        <w:spacing w:line="240" w:lineRule="atLeast"/>
        <w:jc w:val="both"/>
        <w:rPr>
          <w:rFonts w:ascii="Arial" w:hAnsi="Arial" w:cs="Arial"/>
          <w:b/>
          <w:position w:val="6"/>
        </w:rPr>
      </w:pP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r>
      <w:r>
        <w:rPr>
          <w:rFonts w:ascii="Arial" w:hAnsi="Arial" w:cs="Arial"/>
          <w:b/>
          <w:position w:val="6"/>
        </w:rPr>
        <w:tab/>
        <w:t>_______________________</w:t>
      </w:r>
    </w:p>
    <w:p w:rsidR="009B3839" w:rsidRDefault="00600D54">
      <w:pPr>
        <w:widowControl w:val="0"/>
        <w:tabs>
          <w:tab w:val="left" w:pos="708"/>
          <w:tab w:val="left" w:pos="1418"/>
        </w:tabs>
        <w:spacing w:line="240" w:lineRule="atLeast"/>
        <w:jc w:val="both"/>
        <w:rPr>
          <w:rFonts w:ascii="Arial" w:hAnsi="Arial" w:cs="Arial"/>
          <w:b/>
          <w:i/>
        </w:rPr>
      </w:pPr>
      <w:r>
        <w:rPr>
          <w:rFonts w:ascii="Arial" w:hAnsi="Arial" w:cs="Arial"/>
          <w:b/>
          <w:position w:val="6"/>
        </w:rPr>
        <w:t>(</w:t>
      </w:r>
      <w:r w:rsidR="009B3839">
        <w:rPr>
          <w:rFonts w:ascii="Arial" w:hAnsi="Arial" w:cs="Arial"/>
          <w:b/>
          <w:position w:val="6"/>
        </w:rPr>
        <w:t>1</w:t>
      </w:r>
      <w:r w:rsidR="00757A7C">
        <w:rPr>
          <w:rFonts w:ascii="Arial" w:hAnsi="Arial" w:cs="Arial"/>
          <w:b/>
          <w:position w:val="6"/>
        </w:rPr>
        <w:t>,2,3,</w:t>
      </w:r>
      <w:r w:rsidR="009B3839">
        <w:rPr>
          <w:rFonts w:ascii="Arial" w:hAnsi="Arial" w:cs="Arial"/>
          <w:b/>
          <w:position w:val="6"/>
        </w:rPr>
        <w:t>)</w:t>
      </w:r>
      <w:r w:rsidR="009B3839">
        <w:rPr>
          <w:rFonts w:ascii="Arial" w:hAnsi="Arial" w:cs="Arial"/>
          <w:b/>
        </w:rPr>
        <w:t xml:space="preserve"> </w:t>
      </w:r>
      <w:r w:rsidR="009B3839">
        <w:rPr>
          <w:rFonts w:ascii="Arial" w:hAnsi="Arial" w:cs="Arial"/>
          <w:b/>
          <w:i/>
        </w:rPr>
        <w:t>Barrare la casella che interessa;</w:t>
      </w:r>
    </w:p>
    <w:p w:rsidR="009B3839" w:rsidRDefault="009B3839">
      <w:pPr>
        <w:widowControl w:val="0"/>
        <w:tabs>
          <w:tab w:val="center" w:pos="4819"/>
          <w:tab w:val="right" w:pos="9071"/>
        </w:tabs>
        <w:spacing w:line="200" w:lineRule="atLeast"/>
        <w:rPr>
          <w:rFonts w:ascii="Arial" w:hAnsi="Arial" w:cs="Arial"/>
          <w:b/>
          <w:i/>
        </w:rPr>
      </w:pPr>
      <w:r>
        <w:rPr>
          <w:rFonts w:ascii="Arial" w:hAnsi="Arial" w:cs="Arial"/>
          <w:b/>
          <w:position w:val="6"/>
        </w:rPr>
        <w:t>(2)</w:t>
      </w:r>
      <w:r>
        <w:rPr>
          <w:rFonts w:ascii="Arial" w:hAnsi="Arial" w:cs="Arial"/>
          <w:b/>
        </w:rPr>
        <w:t xml:space="preserve"> </w:t>
      </w:r>
      <w:r>
        <w:rPr>
          <w:rFonts w:ascii="Arial" w:hAnsi="Arial" w:cs="Arial"/>
          <w:b/>
          <w:i/>
        </w:rPr>
        <w:t>Tali soggetti sono obbligati a rendere solo la dichiarazione di cui al n° 2.</w:t>
      </w:r>
    </w:p>
    <w:p w:rsidR="00D934CC" w:rsidRDefault="00D934CC" w:rsidP="00D934CC">
      <w:pPr>
        <w:ind w:left="567" w:right="263"/>
        <w:jc w:val="both"/>
        <w:rPr>
          <w:rFonts w:ascii="Arial" w:hAnsi="Arial" w:cs="Arial"/>
          <w:b/>
          <w:sz w:val="22"/>
          <w:szCs w:val="22"/>
        </w:rPr>
      </w:pPr>
    </w:p>
    <w:p w:rsidR="00D934CC" w:rsidRPr="00D934CC" w:rsidRDefault="00D934CC" w:rsidP="00D934CC">
      <w:pPr>
        <w:ind w:left="567" w:right="263"/>
        <w:jc w:val="both"/>
        <w:rPr>
          <w:rFonts w:ascii="Arial" w:hAnsi="Arial" w:cs="Arial"/>
          <w:b/>
          <w:sz w:val="22"/>
          <w:szCs w:val="22"/>
        </w:rPr>
      </w:pPr>
      <w:r w:rsidRPr="00D934CC">
        <w:rPr>
          <w:rFonts w:ascii="Arial" w:hAnsi="Arial" w:cs="Arial"/>
          <w:b/>
          <w:sz w:val="22"/>
          <w:szCs w:val="22"/>
        </w:rPr>
        <w:t>N.B. ALLEGARE DOCUMENTO DI IDENTITA’</w:t>
      </w:r>
    </w:p>
    <w:sectPr w:rsidR="00D934CC" w:rsidRPr="00D934CC" w:rsidSect="00600D54">
      <w:pgSz w:w="11907" w:h="16840" w:code="9"/>
      <w:pgMar w:top="426" w:right="1134"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F21EE"/>
    <w:multiLevelType w:val="hybridMultilevel"/>
    <w:tmpl w:val="E38C0B78"/>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nsid w:val="63003865"/>
    <w:multiLevelType w:val="hybridMultilevel"/>
    <w:tmpl w:val="8E5E438E"/>
    <w:lvl w:ilvl="0" w:tplc="3A0E8F4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8C57985"/>
    <w:multiLevelType w:val="hybridMultilevel"/>
    <w:tmpl w:val="5A1A0ECC"/>
    <w:lvl w:ilvl="0" w:tplc="3A0E8F4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FE"/>
    <w:rsid w:val="00047086"/>
    <w:rsid w:val="000D7990"/>
    <w:rsid w:val="00103D76"/>
    <w:rsid w:val="00283858"/>
    <w:rsid w:val="00293046"/>
    <w:rsid w:val="002C2E24"/>
    <w:rsid w:val="003812A1"/>
    <w:rsid w:val="004962DA"/>
    <w:rsid w:val="004D02B7"/>
    <w:rsid w:val="004D634E"/>
    <w:rsid w:val="00511D6A"/>
    <w:rsid w:val="00600D54"/>
    <w:rsid w:val="00665E4E"/>
    <w:rsid w:val="006B066B"/>
    <w:rsid w:val="006D5103"/>
    <w:rsid w:val="00757A7C"/>
    <w:rsid w:val="00776A57"/>
    <w:rsid w:val="008A08DF"/>
    <w:rsid w:val="008B587B"/>
    <w:rsid w:val="009743F9"/>
    <w:rsid w:val="009823FE"/>
    <w:rsid w:val="009B3839"/>
    <w:rsid w:val="00B06AB3"/>
    <w:rsid w:val="00B10738"/>
    <w:rsid w:val="00C257AB"/>
    <w:rsid w:val="00C54888"/>
    <w:rsid w:val="00C7115E"/>
    <w:rsid w:val="00CB320D"/>
    <w:rsid w:val="00D1668B"/>
    <w:rsid w:val="00D934CC"/>
    <w:rsid w:val="00E06DDD"/>
    <w:rsid w:val="00E66B57"/>
    <w:rsid w:val="00F553D8"/>
    <w:rsid w:val="00FD1055"/>
    <w:rsid w:val="00FF5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453D7272-6C31-4051-A381-60E55750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widowControl w:val="0"/>
      <w:spacing w:line="240" w:lineRule="atLeast"/>
      <w:jc w:val="center"/>
      <w:outlineLvl w:val="0"/>
    </w:pPr>
    <w:rPr>
      <w:rFonts w:ascii="Century Gothic" w:eastAsia="Arial Unicode MS" w:hAnsi="Century Gothic" w:cs="Arial Unicode MS"/>
      <w:b/>
      <w:color w:val="FF0000"/>
      <w:sz w:val="16"/>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Intestazione">
    <w:name w:val="header"/>
    <w:basedOn w:val="Normale"/>
    <w:link w:val="IntestazioneCarattere"/>
    <w:uiPriority w:val="99"/>
    <w:pPr>
      <w:tabs>
        <w:tab w:val="center" w:pos="4819"/>
        <w:tab w:val="right" w:pos="9071"/>
      </w:tabs>
      <w:spacing w:line="240" w:lineRule="atLeast"/>
      <w:jc w:val="both"/>
    </w:pPr>
    <w:rPr>
      <w:rFonts w:ascii="Bookman Old Style" w:hAnsi="Bookman Old Style"/>
      <w:sz w:val="22"/>
    </w:rPr>
  </w:style>
  <w:style w:type="character" w:customStyle="1" w:styleId="IntestazioneCarattere">
    <w:name w:val="Intestazione Carattere"/>
    <w:basedOn w:val="Carpredefinitoparagrafo"/>
    <w:link w:val="Intestazione"/>
    <w:uiPriority w:val="99"/>
    <w:semiHidden/>
    <w:rPr>
      <w:sz w:val="20"/>
      <w:szCs w:val="20"/>
    </w:rPr>
  </w:style>
  <w:style w:type="paragraph" w:styleId="Titolo">
    <w:name w:val="Title"/>
    <w:basedOn w:val="Normale"/>
    <w:link w:val="TitoloCarattere"/>
    <w:uiPriority w:val="99"/>
    <w:qFormat/>
    <w:pPr>
      <w:widowControl w:val="0"/>
      <w:spacing w:line="480" w:lineRule="atLeast"/>
      <w:jc w:val="center"/>
    </w:pPr>
    <w:rPr>
      <w:rFonts w:ascii="Century Gothic" w:hAnsi="Century Gothic"/>
      <w:b/>
      <w:sz w:val="30"/>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pPr>
      <w:widowControl w:val="0"/>
      <w:spacing w:line="480" w:lineRule="atLeast"/>
      <w:jc w:val="both"/>
    </w:pPr>
    <w:rPr>
      <w:sz w:val="25"/>
    </w:rPr>
  </w:style>
  <w:style w:type="character" w:customStyle="1" w:styleId="CorpotestoCarattere">
    <w:name w:val="Corpo testo Carattere"/>
    <w:basedOn w:val="Carpredefinitoparagrafo"/>
    <w:link w:val="Corpotesto"/>
    <w:uiPriority w:val="99"/>
    <w:semiHidden/>
    <w:rPr>
      <w:sz w:val="20"/>
      <w:szCs w:val="20"/>
    </w:rPr>
  </w:style>
  <w:style w:type="paragraph" w:styleId="Testofumetto">
    <w:name w:val="Balloon Text"/>
    <w:basedOn w:val="Normale"/>
    <w:link w:val="TestofumettoCarattere"/>
    <w:uiPriority w:val="99"/>
    <w:semiHidden/>
    <w:rsid w:val="009823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Collegamentoipertestuale">
    <w:name w:val="Hyperlink"/>
    <w:basedOn w:val="Carpredefinitoparagrafo"/>
    <w:uiPriority w:val="99"/>
    <w:rsid w:val="00CB320D"/>
    <w:rPr>
      <w:rFonts w:cs="Times New Roman"/>
      <w:color w:val="0000FF"/>
      <w:u w:val="single"/>
    </w:rPr>
  </w:style>
  <w:style w:type="character" w:styleId="Enfasigrassetto">
    <w:name w:val="Strong"/>
    <w:basedOn w:val="Carpredefinitoparagrafo"/>
    <w:uiPriority w:val="99"/>
    <w:qFormat/>
    <w:rsid w:val="00E06DD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3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MODELLO C</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dc:title>
  <dc:subject/>
  <dc:creator>Comune di Alghero</dc:creator>
  <cp:keywords/>
  <dc:description/>
  <cp:lastModifiedBy>Mariangela Sechi</cp:lastModifiedBy>
  <cp:revision>2</cp:revision>
  <cp:lastPrinted>2007-10-02T17:43:00Z</cp:lastPrinted>
  <dcterms:created xsi:type="dcterms:W3CDTF">2014-12-31T08:20:00Z</dcterms:created>
  <dcterms:modified xsi:type="dcterms:W3CDTF">2014-12-31T08:20:00Z</dcterms:modified>
</cp:coreProperties>
</file>