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77" w:type="dxa"/>
        <w:tblInd w:w="-93" w:type="dxa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777"/>
      </w:tblGrid>
      <w:tr w:rsidR="00393459" w:rsidTr="00530899">
        <w:trPr>
          <w:trHeight w:val="732"/>
        </w:trPr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93459" w:rsidRDefault="00393459" w:rsidP="00530899">
            <w:pPr>
              <w:spacing w:after="97" w:line="259" w:lineRule="auto"/>
              <w:ind w:left="6" w:firstLine="0"/>
              <w:jc w:val="center"/>
            </w:pPr>
            <w:bookmarkStart w:id="0" w:name="_GoBack"/>
            <w:r>
              <w:rPr>
                <w:b/>
                <w:sz w:val="24"/>
              </w:rPr>
              <w:t xml:space="preserve">AUTODICHIARAZIONE COVID </w:t>
            </w:r>
          </w:p>
          <w:p w:rsidR="00393459" w:rsidRDefault="00393459" w:rsidP="00530899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16"/>
              </w:rPr>
              <w:t>AI SENSI DEGLI ARTT. 46 E 47 D.P.R. N. 445/2000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:rsidR="00393459" w:rsidRDefault="00393459" w:rsidP="00393459">
      <w:pPr>
        <w:spacing w:after="90" w:line="259" w:lineRule="auto"/>
        <w:ind w:left="721" w:firstLine="0"/>
      </w:pPr>
      <w:r>
        <w:t xml:space="preserve"> </w:t>
      </w:r>
    </w:p>
    <w:p w:rsidR="00393459" w:rsidRDefault="00393459" w:rsidP="00393459">
      <w:pPr>
        <w:spacing w:after="90" w:line="259" w:lineRule="auto"/>
        <w:ind w:left="769" w:firstLine="0"/>
        <w:jc w:val="center"/>
      </w:pPr>
      <w:r>
        <w:rPr>
          <w:b/>
        </w:rPr>
        <w:t xml:space="preserve"> </w:t>
      </w:r>
    </w:p>
    <w:p w:rsidR="00393459" w:rsidRDefault="00393459" w:rsidP="00393459">
      <w:pPr>
        <w:spacing w:after="82"/>
        <w:ind w:left="5" w:right="6"/>
      </w:pPr>
      <w:r>
        <w:t xml:space="preserve">Il/La sottoscritto/a.....................................................................,  </w:t>
      </w:r>
    </w:p>
    <w:p w:rsidR="00393459" w:rsidRDefault="00393459" w:rsidP="00AB54D4">
      <w:pPr>
        <w:spacing w:line="356" w:lineRule="auto"/>
        <w:ind w:left="5" w:right="-143"/>
      </w:pPr>
      <w:proofErr w:type="gramStart"/>
      <w:r>
        <w:t>in</w:t>
      </w:r>
      <w:proofErr w:type="gramEnd"/>
      <w:r>
        <w:t xml:space="preserve"> qualità di  candidato alla prova concorsuale per la copertura di n. </w:t>
      </w:r>
      <w:r w:rsidR="00AB54D4">
        <w:t>……</w:t>
      </w:r>
      <w:r>
        <w:t xml:space="preserve">posti di </w:t>
      </w:r>
      <w:r w:rsidR="00AB54D4">
        <w:t>…………………………………………..................</w:t>
      </w:r>
      <w:r>
        <w:t xml:space="preserve">, dovendo accedere ai locali per l’espletamento della prova d’esame dalle ore....................alle ore........................,   </w:t>
      </w:r>
    </w:p>
    <w:p w:rsidR="00393459" w:rsidRDefault="00393459" w:rsidP="00393459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77"/>
        <w:ind w:left="1570" w:firstLine="0"/>
        <w:jc w:val="left"/>
      </w:pPr>
      <w:proofErr w:type="gramStart"/>
      <w:r>
        <w:rPr>
          <w:sz w:val="19"/>
        </w:rPr>
        <w:t>consapevole</w:t>
      </w:r>
      <w:proofErr w:type="gramEnd"/>
      <w:r>
        <w:rPr>
          <w:sz w:val="19"/>
        </w:rPr>
        <w:t xml:space="preserve"> delle conseguenze penali previste in caso di dichiarazioni mendaci</w:t>
      </w:r>
      <w:r>
        <w:rPr>
          <w:b w:val="0"/>
        </w:rPr>
        <w:t xml:space="preserve">, </w:t>
      </w:r>
    </w:p>
    <w:p w:rsidR="00393459" w:rsidRDefault="00393459" w:rsidP="00393459">
      <w:pPr>
        <w:spacing w:after="90" w:line="259" w:lineRule="auto"/>
        <w:ind w:left="769" w:firstLine="0"/>
        <w:jc w:val="center"/>
      </w:pPr>
      <w:r>
        <w:rPr>
          <w:b/>
        </w:rPr>
        <w:t xml:space="preserve"> </w:t>
      </w:r>
    </w:p>
    <w:p w:rsidR="00393459" w:rsidRDefault="00393459" w:rsidP="00393459">
      <w:pPr>
        <w:spacing w:after="87" w:line="259" w:lineRule="auto"/>
        <w:ind w:left="722" w:hanging="10"/>
        <w:jc w:val="center"/>
      </w:pPr>
      <w:r>
        <w:rPr>
          <w:b/>
        </w:rPr>
        <w:t>DICHIARA SOTTO LA PROPRIA RESPONSABILITÀ</w:t>
      </w:r>
      <w:r>
        <w:t xml:space="preserve"> </w:t>
      </w:r>
    </w:p>
    <w:p w:rsidR="00393459" w:rsidRDefault="00393459" w:rsidP="00393459">
      <w:pPr>
        <w:numPr>
          <w:ilvl w:val="0"/>
          <w:numId w:val="1"/>
        </w:numPr>
        <w:spacing w:after="3" w:line="356" w:lineRule="auto"/>
        <w:ind w:right="6" w:hanging="223"/>
        <w:jc w:val="both"/>
      </w:pPr>
      <w:r>
        <w:t xml:space="preserve">Di non essere sottoposto alla misura della quarantena o isolamento domiciliare fiduciario e/o al divieto di allontanamento dalla propria dimora/abitazione come misura di prevenzione della diffusione del contagio da COVID - 19; 3) di non essere risultato positivo al COVID-19;  </w:t>
      </w:r>
    </w:p>
    <w:p w:rsidR="00393459" w:rsidRDefault="00393459" w:rsidP="00393459">
      <w:pPr>
        <w:numPr>
          <w:ilvl w:val="0"/>
          <w:numId w:val="1"/>
        </w:numPr>
        <w:spacing w:after="107"/>
        <w:ind w:right="6" w:hanging="223"/>
        <w:jc w:val="both"/>
      </w:pPr>
      <w:r>
        <w:t xml:space="preserve">Di non aver avuto sintomi riconducibili al Covid-19 quali: </w:t>
      </w:r>
    </w:p>
    <w:p w:rsidR="00393459" w:rsidRDefault="00393459" w:rsidP="00393459">
      <w:pPr>
        <w:numPr>
          <w:ilvl w:val="1"/>
          <w:numId w:val="1"/>
        </w:numPr>
        <w:spacing w:after="107"/>
        <w:ind w:right="6" w:hanging="360"/>
        <w:jc w:val="both"/>
      </w:pPr>
      <w:proofErr w:type="gramStart"/>
      <w:r>
        <w:t>temperatura</w:t>
      </w:r>
      <w:proofErr w:type="gramEnd"/>
      <w:r>
        <w:t xml:space="preserve"> superiore a 37,5°C e brividi; </w:t>
      </w:r>
    </w:p>
    <w:p w:rsidR="00393459" w:rsidRDefault="00393459" w:rsidP="00393459">
      <w:pPr>
        <w:numPr>
          <w:ilvl w:val="1"/>
          <w:numId w:val="1"/>
        </w:numPr>
        <w:spacing w:after="107"/>
        <w:ind w:right="6" w:hanging="360"/>
        <w:jc w:val="both"/>
      </w:pPr>
      <w:proofErr w:type="gramStart"/>
      <w:r>
        <w:t>tosse</w:t>
      </w:r>
      <w:proofErr w:type="gramEnd"/>
      <w:r>
        <w:t xml:space="preserve"> di recente comparsa; </w:t>
      </w:r>
    </w:p>
    <w:p w:rsidR="00393459" w:rsidRDefault="00393459" w:rsidP="00393459">
      <w:pPr>
        <w:numPr>
          <w:ilvl w:val="1"/>
          <w:numId w:val="1"/>
        </w:numPr>
        <w:spacing w:after="111"/>
        <w:ind w:right="6" w:hanging="360"/>
        <w:jc w:val="both"/>
      </w:pPr>
      <w:proofErr w:type="gramStart"/>
      <w:r>
        <w:t>difficoltà</w:t>
      </w:r>
      <w:proofErr w:type="gramEnd"/>
      <w:r>
        <w:t xml:space="preserve"> respiratoria;  </w:t>
      </w:r>
    </w:p>
    <w:p w:rsidR="00393459" w:rsidRDefault="00393459" w:rsidP="00393459">
      <w:pPr>
        <w:numPr>
          <w:ilvl w:val="1"/>
          <w:numId w:val="1"/>
        </w:numPr>
        <w:spacing w:after="82"/>
        <w:ind w:right="6" w:hanging="360"/>
        <w:jc w:val="both"/>
      </w:pPr>
      <w:proofErr w:type="gramStart"/>
      <w:r>
        <w:t>perdita</w:t>
      </w:r>
      <w:proofErr w:type="gramEnd"/>
      <w:r>
        <w:t xml:space="preserve"> improvvisa dell’olfatto (anosmia) o diminuzione dell'olfatto (iposmia), perdita del gusto </w:t>
      </w:r>
    </w:p>
    <w:p w:rsidR="00393459" w:rsidRDefault="00393459" w:rsidP="00393459">
      <w:pPr>
        <w:spacing w:after="106"/>
        <w:ind w:left="1461" w:right="6"/>
        <w:jc w:val="both"/>
      </w:pPr>
      <w:r>
        <w:t>(</w:t>
      </w:r>
      <w:proofErr w:type="gramStart"/>
      <w:r>
        <w:t>ageusia</w:t>
      </w:r>
      <w:proofErr w:type="gramEnd"/>
      <w:r>
        <w:t xml:space="preserve">) o alterazione del gusto (disgeusia);   </w:t>
      </w:r>
    </w:p>
    <w:p w:rsidR="00393459" w:rsidRDefault="00393459" w:rsidP="00393459">
      <w:pPr>
        <w:numPr>
          <w:ilvl w:val="1"/>
          <w:numId w:val="1"/>
        </w:numPr>
        <w:spacing w:after="82"/>
        <w:ind w:right="6" w:hanging="360"/>
        <w:jc w:val="both"/>
      </w:pPr>
      <w:proofErr w:type="gramStart"/>
      <w:r>
        <w:t>mal</w:t>
      </w:r>
      <w:proofErr w:type="gramEnd"/>
      <w:r>
        <w:t xml:space="preserve"> di gola.  </w:t>
      </w:r>
    </w:p>
    <w:p w:rsidR="00393459" w:rsidRDefault="00393459" w:rsidP="00393459">
      <w:pPr>
        <w:numPr>
          <w:ilvl w:val="0"/>
          <w:numId w:val="1"/>
        </w:numPr>
        <w:spacing w:line="358" w:lineRule="auto"/>
        <w:ind w:right="6" w:hanging="223"/>
        <w:jc w:val="both"/>
      </w:pPr>
      <w:r>
        <w:t xml:space="preserve">Di impegnarsi a comunicare durante la permanenza nel luogo di esame eventuali sintomi alla Commissione d’esame o al personale di sorveglianza presente;  </w:t>
      </w:r>
    </w:p>
    <w:p w:rsidR="00393459" w:rsidRDefault="00393459" w:rsidP="00393459">
      <w:pPr>
        <w:spacing w:after="90" w:line="259" w:lineRule="auto"/>
        <w:ind w:left="12" w:firstLine="0"/>
      </w:pPr>
      <w:r>
        <w:t xml:space="preserve"> </w:t>
      </w:r>
    </w:p>
    <w:p w:rsidR="00393459" w:rsidRDefault="00393459" w:rsidP="00393459">
      <w:pPr>
        <w:spacing w:line="358" w:lineRule="auto"/>
        <w:ind w:left="5" w:right="3613"/>
      </w:pPr>
      <w:r>
        <w:t xml:space="preserve">Data, ora e luogo della dichiarazione: ....................................................;   </w:t>
      </w:r>
    </w:p>
    <w:p w:rsidR="00AB54D4" w:rsidRDefault="00AB54D4" w:rsidP="00393459">
      <w:pPr>
        <w:spacing w:after="82"/>
        <w:ind w:left="5" w:right="6"/>
      </w:pPr>
    </w:p>
    <w:p w:rsidR="00AB54D4" w:rsidRDefault="00AB54D4" w:rsidP="00393459">
      <w:pPr>
        <w:spacing w:after="82"/>
        <w:ind w:left="5" w:right="6"/>
      </w:pPr>
    </w:p>
    <w:p w:rsidR="00393459" w:rsidRDefault="00393459" w:rsidP="00393459">
      <w:pPr>
        <w:spacing w:after="82"/>
        <w:ind w:left="5" w:right="6"/>
      </w:pPr>
      <w:r>
        <w:t xml:space="preserve">Firma per esteso e leggibile .................................................. </w:t>
      </w:r>
    </w:p>
    <w:bookmarkEnd w:id="0"/>
    <w:p w:rsidR="002D7453" w:rsidRDefault="008C091F"/>
    <w:sectPr w:rsidR="002D7453" w:rsidSect="00506885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204E3"/>
    <w:multiLevelType w:val="hybridMultilevel"/>
    <w:tmpl w:val="326A8BC4"/>
    <w:lvl w:ilvl="0" w:tplc="5C908E08">
      <w:start w:val="1"/>
      <w:numFmt w:val="decimal"/>
      <w:lvlText w:val="%1)"/>
      <w:lvlJc w:val="left"/>
      <w:pPr>
        <w:ind w:left="2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B425A22">
      <w:start w:val="1"/>
      <w:numFmt w:val="lowerLetter"/>
      <w:lvlText w:val="%2."/>
      <w:lvlJc w:val="left"/>
      <w:pPr>
        <w:ind w:left="14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34AA1EE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51CCF00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99AD788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04B35A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6EC4892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04C4B60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D4463D6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59"/>
    <w:rsid w:val="0007037E"/>
    <w:rsid w:val="00393459"/>
    <w:rsid w:val="00506885"/>
    <w:rsid w:val="006169ED"/>
    <w:rsid w:val="008C091F"/>
    <w:rsid w:val="00A25158"/>
    <w:rsid w:val="00AB54D4"/>
    <w:rsid w:val="00F9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05CAD-86FC-4EA2-93EB-1CE31493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3459"/>
    <w:pPr>
      <w:spacing w:after="4" w:line="270" w:lineRule="auto"/>
      <w:ind w:left="381" w:hanging="8"/>
      <w:jc w:val="left"/>
    </w:pPr>
    <w:rPr>
      <w:rFonts w:ascii="Tahoma" w:eastAsia="Tahoma" w:hAnsi="Tahoma" w:cs="Tahoma"/>
      <w:color w:val="000000"/>
      <w:sz w:val="18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393459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DBDB"/>
      <w:spacing w:after="242"/>
      <w:ind w:left="18" w:hanging="10"/>
      <w:jc w:val="center"/>
      <w:outlineLvl w:val="0"/>
    </w:pPr>
    <w:rPr>
      <w:rFonts w:ascii="Tahoma" w:eastAsia="Tahoma" w:hAnsi="Tahoma" w:cs="Tahoma"/>
      <w:b/>
      <w:color w:val="000000"/>
      <w:sz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93459"/>
    <w:rPr>
      <w:rFonts w:ascii="Tahoma" w:eastAsia="Tahoma" w:hAnsi="Tahoma" w:cs="Tahoma"/>
      <w:b/>
      <w:color w:val="000000"/>
      <w:sz w:val="18"/>
      <w:shd w:val="clear" w:color="auto" w:fill="F2DBDB"/>
      <w:lang w:eastAsia="it-IT"/>
    </w:rPr>
  </w:style>
  <w:style w:type="table" w:customStyle="1" w:styleId="TableGrid">
    <w:name w:val="TableGrid"/>
    <w:rsid w:val="00393459"/>
    <w:pPr>
      <w:spacing w:line="240" w:lineRule="auto"/>
      <w:jc w:val="left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Mocci</dc:creator>
  <cp:keywords/>
  <dc:description/>
  <cp:lastModifiedBy>Graziella Calaresu</cp:lastModifiedBy>
  <cp:revision>2</cp:revision>
  <dcterms:created xsi:type="dcterms:W3CDTF">2022-05-18T11:30:00Z</dcterms:created>
  <dcterms:modified xsi:type="dcterms:W3CDTF">2022-05-19T10:26:00Z</dcterms:modified>
</cp:coreProperties>
</file>